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keepNext/>
        <w:keepLines/>
        <w:pageBreakBefore w:val="0"/>
        <w:widowControl/>
        <w:tabs>
          <w:tab w:val="right" w:pos="10440"/>
          <w:tab w:val="right" w:pos="13323"/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OLE_LINK11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R4-240127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bookmarkStart w:id="9" w:name="_GoBack"/>
      <w:bookmarkEnd w:id="9"/>
    </w:p>
    <w:p>
      <w:pPr>
        <w:pStyle w:val="17"/>
        <w:keepNext/>
        <w:keepLines/>
        <w:pageBreakBefore w:val="0"/>
        <w:widowControl/>
        <w:tabs>
          <w:tab w:val="right" w:pos="9781"/>
          <w:tab w:val="right" w:pos="13323"/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bookmarkEnd w:id="0"/>
    <w:bookmarkEnd w:id="1"/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4"/>
      <w:r>
        <w:rPr>
          <w:rFonts w:hint="eastAsia" w:ascii="Arial" w:hAnsi="Arial" w:cs="Arial"/>
          <w:bCs/>
        </w:rPr>
        <w:t xml:space="preserve">Reply LS </w:t>
      </w:r>
      <w:r>
        <w:rPr>
          <w:rFonts w:hint="eastAsia" w:ascii="Arial" w:hAnsi="Arial" w:cs="Arial"/>
          <w:bCs/>
          <w:lang w:val="en-US" w:eastAsia="zh-CN"/>
        </w:rPr>
        <w:t xml:space="preserve">on </w:t>
      </w:r>
      <w:r>
        <w:rPr>
          <w:rFonts w:hint="eastAsia" w:ascii="Arial" w:hAnsi="Arial" w:cs="Arial"/>
          <w:bCs/>
        </w:rPr>
        <w:t>maximum aggregated bandwidth UE capabilities to intra-band FR1 CA</w:t>
      </w:r>
      <w:bookmarkEnd w:id="2"/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3" w:name="OLE_LINK10"/>
      <w:r>
        <w:rPr>
          <w:rFonts w:ascii="Arial" w:hAnsi="Arial" w:cs="Arial"/>
          <w:bCs/>
        </w:rPr>
        <w:fldChar w:fldCharType="begin"/>
      </w:r>
      <w:r>
        <w:rPr>
          <w:rFonts w:ascii="Arial" w:hAnsi="Arial" w:cs="Arial"/>
          <w:bCs/>
        </w:rPr>
        <w:instrText xml:space="preserve"> HYPERLINK "https://www.3gpp.org/ftp/TSG_RAN/WG2_RL2/TSGR2_123bis/Docs/R2-2311611.zip" \t "https://portal.3gpp.org/ngppapp/_blank" </w:instrText>
      </w:r>
      <w:r>
        <w:rPr>
          <w:rFonts w:ascii="Arial" w:hAnsi="Arial" w:cs="Arial"/>
          <w:bCs/>
        </w:rPr>
        <w:fldChar w:fldCharType="separate"/>
      </w:r>
      <w:r>
        <w:rPr>
          <w:rFonts w:hint="default" w:ascii="Arial" w:hAnsi="Arial" w:cs="Arial"/>
          <w:bCs/>
        </w:rPr>
        <w:t>R2-231</w:t>
      </w:r>
      <w:r>
        <w:rPr>
          <w:rFonts w:hint="eastAsia" w:ascii="Arial" w:hAnsi="Arial" w:cs="Arial"/>
          <w:bCs/>
          <w:lang w:val="en-US" w:eastAsia="zh-CN"/>
        </w:rPr>
        <w:t>3745</w:t>
      </w:r>
      <w:r>
        <w:rPr>
          <w:rFonts w:hint="default" w:ascii="Arial" w:hAnsi="Arial" w:cs="Arial"/>
          <w:bCs/>
        </w:rPr>
        <w:fldChar w:fldCharType="end"/>
      </w:r>
      <w:bookmarkEnd w:id="3"/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eastAsia="zh-CN"/>
        </w:rPr>
        <w:t>1</w:t>
      </w:r>
      <w:r>
        <w:rPr>
          <w:rFonts w:hint="eastAsia" w:ascii="Arial" w:hAnsi="Arial" w:cs="Arial"/>
          <w:bCs/>
          <w:lang w:val="en-US" w:eastAsia="zh-CN"/>
        </w:rPr>
        <w:t>8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Cs w:val="18"/>
          <w:lang w:eastAsia="ja-JP"/>
        </w:rPr>
        <w:t>NR_BCS4-Core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bookmarkStart w:id="4" w:name="OLE_LINK23"/>
      <w:r>
        <w:rPr>
          <w:rFonts w:ascii="Arial" w:hAnsi="Arial" w:cs="Arial"/>
          <w:bCs/>
        </w:rPr>
        <w:t>TSG RAN WG2</w:t>
      </w:r>
      <w:bookmarkEnd w:id="4"/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ind w:left="40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Wubin Zhou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ind w:left="40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zhou.wubin@zte.com.cn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pageBreakBefore w:val="0"/>
        <w:widowControl/>
        <w:pBdr>
          <w:bottom w:val="single" w:color="auto" w:sz="4" w:space="1"/>
        </w:pBdr>
        <w:kinsoku/>
        <w:topLinePunct w:val="0"/>
        <w:bidi w:val="0"/>
        <w:snapToGrid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rPr>
          <w:rFonts w:ascii="Arial" w:hAnsi="Arial" w:cs="Arial"/>
        </w:rPr>
      </w:pPr>
    </w:p>
    <w:p>
      <w:pPr>
        <w:pStyle w:val="30"/>
        <w:keepNext/>
        <w:keepLines/>
        <w:pageBreakBefore w:val="0"/>
        <w:widowControl/>
        <w:numPr>
          <w:ilvl w:val="0"/>
          <w:numId w:val="7"/>
        </w:numPr>
        <w:kinsoku/>
        <w:topLinePunct w:val="0"/>
        <w:bidi w:val="0"/>
        <w:snapToGrid/>
        <w:spacing w:after="120" w:afterLines="50"/>
        <w:ind w:leftChars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ascii="Arial" w:hAnsi="Arial" w:cs="Arial"/>
          <w:bCs/>
        </w:rPr>
      </w:pPr>
      <w:r>
        <w:rPr>
          <w:rFonts w:hint="eastAsia" w:ascii="Arial" w:hAnsi="Arial" w:cs="Arial"/>
        </w:rPr>
        <w:t>R</w:t>
      </w:r>
      <w:r>
        <w:rPr>
          <w:rFonts w:ascii="Arial" w:hAnsi="Arial" w:cs="Arial"/>
        </w:rPr>
        <w:t xml:space="preserve">AN4 would like to thank RAN2 for the LS </w:t>
      </w:r>
      <w:r>
        <w:rPr>
          <w:rFonts w:ascii="Arial" w:hAnsi="Arial" w:eastAsia="宋体" w:cs="Arial"/>
          <w:lang w:val="en-US" w:eastAsia="en-US" w:bidi="ar-SA"/>
        </w:rPr>
        <w:t xml:space="preserve">about </w:t>
      </w:r>
      <w:bookmarkStart w:id="5" w:name="OLE_LINK1"/>
      <w:bookmarkStart w:id="6" w:name="OLE_LINK2"/>
      <w:r>
        <w:rPr>
          <w:rFonts w:ascii="Arial" w:hAnsi="Arial" w:cs="Arial"/>
          <w:bCs/>
        </w:rPr>
        <w:t xml:space="preserve">maximum aggregated </w:t>
      </w:r>
      <w:bookmarkEnd w:id="5"/>
      <w:r>
        <w:rPr>
          <w:rFonts w:ascii="Arial" w:hAnsi="Arial" w:cs="Arial"/>
          <w:bCs/>
        </w:rPr>
        <w:t>bandwidth UE capabilities to intra-band FR1 CA.</w:t>
      </w:r>
    </w:p>
    <w:bookmarkEnd w:id="6"/>
    <w:p>
      <w:pPr>
        <w:keepNext/>
        <w:keepLines/>
        <w:pageBreakBefore w:val="0"/>
        <w:widowControl/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  <w:r>
        <w:rPr>
          <w:rFonts w:ascii="Arial" w:hAnsi="Arial" w:cs="Arial"/>
        </w:rPr>
        <w:t>RAN4 would like to respectfully provide the following responses for RAN2 consideration.</w:t>
      </w:r>
      <w:r>
        <w:rPr>
          <w:rFonts w:hint="eastAsia" w:ascii="Arial" w:hAnsi="Arial" w:eastAsia="宋体" w:cs="Arial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bCs/>
          <w:lang w:val="en-US" w:eastAsia="zh-CN"/>
        </w:rPr>
        <w:t xml:space="preserve">According to the </w:t>
      </w:r>
      <w:r>
        <w:rPr>
          <w:rFonts w:ascii="Arial" w:hAnsi="Arial" w:cs="Arial"/>
          <w:iCs/>
        </w:rPr>
        <w:t>discussion during RAN4#1</w:t>
      </w:r>
      <w:r>
        <w:rPr>
          <w:rFonts w:hint="eastAsia" w:ascii="Arial" w:hAnsi="Arial" w:cs="Arial"/>
          <w:iCs/>
          <w:lang w:val="en-US" w:eastAsia="zh-CN"/>
        </w:rPr>
        <w:t>10</w:t>
      </w:r>
      <w:r>
        <w:rPr>
          <w:rFonts w:ascii="Arial" w:hAnsi="Arial" w:cs="Arial"/>
          <w:iCs/>
        </w:rPr>
        <w:t xml:space="preserve">, </w:t>
      </w:r>
      <w:r>
        <w:rPr>
          <w:rFonts w:hint="eastAsia" w:ascii="Arial" w:hAnsi="Arial" w:eastAsia="宋体" w:cs="Arial"/>
          <w:iCs/>
          <w:lang w:val="en-US" w:eastAsia="zh-CN"/>
        </w:rPr>
        <w:t>the responses are:</w:t>
      </w:r>
    </w:p>
    <w:p>
      <w:pPr>
        <w:spacing w:after="120" w:afterLines="50"/>
        <w:ind w:left="1156" w:hanging="1156" w:hangingChars="550"/>
        <w:jc w:val="left"/>
        <w:rPr>
          <w:rFonts w:hint="default" w:ascii="Arial" w:hAnsi="Arial" w:eastAsia="等线" w:cs="Arial"/>
          <w:sz w:val="21"/>
          <w:szCs w:val="21"/>
          <w:lang w:eastAsia="ja-JP"/>
        </w:rPr>
      </w:pPr>
      <w:r>
        <w:rPr>
          <w:rFonts w:hint="default" w:ascii="Arial" w:hAnsi="Arial" w:eastAsia="等线" w:cs="Arial"/>
          <w:b/>
          <w:bCs/>
          <w:sz w:val="21"/>
          <w:szCs w:val="21"/>
          <w:lang w:eastAsia="ja-JP"/>
        </w:rPr>
        <w:t>Question)</w:t>
      </w:r>
      <w:r>
        <w:rPr>
          <w:rFonts w:hint="default" w:ascii="Arial" w:hAnsi="Arial" w:eastAsia="等线" w:cs="Arial"/>
          <w:sz w:val="21"/>
          <w:szCs w:val="21"/>
          <w:lang w:eastAsia="ja-JP"/>
        </w:rPr>
        <w:tab/>
      </w:r>
      <w:r>
        <w:rPr>
          <w:rFonts w:hint="default" w:ascii="Arial" w:hAnsi="Arial" w:eastAsia="等线" w:cs="Arial"/>
          <w:sz w:val="21"/>
          <w:szCs w:val="21"/>
          <w:lang w:eastAsia="ja-JP"/>
        </w:rPr>
        <w:t xml:space="preserve">Can </w:t>
      </w:r>
      <w:bookmarkStart w:id="7" w:name="OLE_LINK3"/>
      <w:r>
        <w:rPr>
          <w:rFonts w:hint="default" w:ascii="Arial" w:hAnsi="Arial" w:eastAsia="等线" w:cs="Arial"/>
          <w:sz w:val="21"/>
          <w:szCs w:val="21"/>
          <w:lang w:eastAsia="ja-JP"/>
        </w:rPr>
        <w:t>the new maximum aggregated bandwidth UE capabilities be applied genericly to intra-band FR1 CA as well as inter-band FR1 CA</w:t>
      </w:r>
      <w:bookmarkEnd w:id="7"/>
      <w:r>
        <w:rPr>
          <w:rFonts w:hint="default" w:ascii="Arial" w:hAnsi="Arial" w:eastAsia="等线" w:cs="Arial"/>
          <w:sz w:val="21"/>
          <w:szCs w:val="21"/>
          <w:lang w:eastAsia="ja-JP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0" w:leftChars="200" w:hanging="800" w:hangingChars="400"/>
        <w:textAlignment w:val="auto"/>
        <w:rPr>
          <w:rFonts w:hint="default"/>
          <w:b w:val="0"/>
          <w:bCs w:val="0"/>
          <w:i/>
          <w:iCs/>
          <w:lang w:val="en-US" w:eastAsia="zh-CN"/>
        </w:rPr>
      </w:pPr>
      <w:bookmarkStart w:id="8" w:name="OLE_LINK26"/>
      <w:r>
        <w:rPr>
          <w:rFonts w:hint="eastAsia" w:ascii="Arial" w:hAnsi="Arial" w:eastAsia="宋体" w:cs="Arial"/>
          <w:lang w:val="en-US" w:eastAsia="zh-CN" w:bidi="ar-SA"/>
        </w:rPr>
        <w:t xml:space="preserve">Answer: Yes, </w:t>
      </w:r>
      <w:r>
        <w:rPr>
          <w:rFonts w:hint="default" w:ascii="Arial" w:hAnsi="Arial" w:eastAsia="宋体" w:cs="Arial"/>
          <w:lang w:val="en-US" w:eastAsia="ja-JP" w:bidi="ar-SA"/>
        </w:rPr>
        <w:t>the new maximum aggregated bandwidth UE capabilities</w:t>
      </w:r>
      <w:r>
        <w:rPr>
          <w:rFonts w:hint="eastAsia" w:ascii="Arial" w:hAnsi="Arial" w:eastAsia="宋体" w:cs="Arial"/>
          <w:lang w:val="en-US" w:eastAsia="zh-CN" w:bidi="ar-SA"/>
        </w:rPr>
        <w:t xml:space="preserve"> can</w:t>
      </w:r>
      <w:r>
        <w:rPr>
          <w:rFonts w:hint="default" w:ascii="Arial" w:hAnsi="Arial" w:eastAsia="宋体" w:cs="Arial"/>
          <w:lang w:val="en-US" w:eastAsia="ja-JP" w:bidi="ar-SA"/>
        </w:rPr>
        <w:t xml:space="preserve"> be applied </w:t>
      </w:r>
      <w:r>
        <w:rPr>
          <w:rFonts w:hint="eastAsia" w:ascii="Arial" w:hAnsi="Arial" w:eastAsia="宋体" w:cs="Arial"/>
          <w:lang w:val="en-US" w:eastAsia="zh-CN" w:bidi="ar-SA"/>
        </w:rPr>
        <w:t>generically</w:t>
      </w:r>
      <w:r>
        <w:rPr>
          <w:rFonts w:hint="default" w:ascii="Arial" w:hAnsi="Arial" w:eastAsia="宋体" w:cs="Arial"/>
          <w:lang w:val="en-US" w:eastAsia="ja-JP" w:bidi="ar-SA"/>
        </w:rPr>
        <w:t xml:space="preserve"> to intra-band FR1 CA as well as inter-band FR1 CA</w:t>
      </w:r>
    </w:p>
    <w:bookmarkEnd w:id="8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宋体" w:cs="Arial"/>
          <w:lang w:val="en-US" w:eastAsia="zh-CN" w:bidi="ar-SA"/>
        </w:rPr>
      </w:pPr>
    </w:p>
    <w:p>
      <w:pPr>
        <w:numPr>
          <w:ilvl w:val="0"/>
          <w:numId w:val="0"/>
        </w:numPr>
        <w:spacing w:after="120"/>
        <w:ind w:left="1158" w:leftChars="179" w:hanging="800" w:hangingChars="400"/>
        <w:rPr>
          <w:rFonts w:hint="eastAsia" w:ascii="Arial" w:hAnsi="Arial" w:eastAsia="宋体" w:cs="Arial"/>
          <w:iCs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iCs/>
          <w:sz w:val="20"/>
          <w:szCs w:val="20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宋体" w:cs="Arial"/>
          <w:iCs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 RAN2 to take above RAN4 responses into consideration.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eastAsia" w:ascii="Arial" w:hAnsi="Arial" w:cs="Arial"/>
          <w:bCs/>
          <w:lang w:val="en-US" w:eastAsia="zh-CN"/>
        </w:rPr>
      </w:pPr>
      <w:r>
        <w:rPr>
          <w:rFonts w:ascii="Arial" w:hAnsi="Arial" w:eastAsia="宋体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 xml:space="preserve">10-bis       </w:t>
      </w:r>
      <w:r>
        <w:rPr>
          <w:rFonts w:ascii="Arial" w:hAnsi="Arial" w:eastAsia="宋体" w:cs="Arial"/>
          <w:bCs/>
        </w:rPr>
        <w:t>1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19</w:t>
      </w:r>
      <w:r>
        <w:rPr>
          <w:rFonts w:ascii="Arial" w:hAnsi="Arial" w:eastAsia="宋体" w:cs="Arial"/>
          <w:bCs/>
        </w:rPr>
        <w:t xml:space="preserve"> April 202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eastAsia="宋体" w:cs="Arial"/>
          <w:bCs/>
        </w:rPr>
        <w:t xml:space="preserve">            </w:t>
      </w:r>
      <w:r>
        <w:rPr>
          <w:rFonts w:hint="eastAsia" w:ascii="Arial" w:hAnsi="Arial" w:cs="Arial"/>
          <w:bCs/>
          <w:lang w:val="en-US" w:eastAsia="zh-CN"/>
        </w:rPr>
        <w:t xml:space="preserve"> Changsha, Hunan Province. CN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eastAsia="宋体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>11             20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24 May</w:t>
      </w:r>
      <w:r>
        <w:rPr>
          <w:rFonts w:ascii="Arial" w:hAnsi="Arial" w:eastAsia="宋体" w:cs="Arial"/>
          <w:bCs/>
        </w:rPr>
        <w:t xml:space="preserve"> 202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eastAsia="宋体" w:cs="Arial"/>
          <w:bCs/>
        </w:rPr>
        <w:t xml:space="preserve">            </w:t>
      </w:r>
      <w:r>
        <w:rPr>
          <w:rFonts w:hint="eastAsia" w:ascii="Arial" w:hAnsi="Arial" w:cs="Arial"/>
          <w:bCs/>
          <w:lang w:val="en-US" w:eastAsia="zh-CN"/>
        </w:rPr>
        <w:t xml:space="preserve">  Fukuoka City, Fukuoka, JP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</w:p>
    <w:p/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F505D4"/>
    <w:multiLevelType w:val="multilevel"/>
    <w:tmpl w:val="15F505D4"/>
    <w:lvl w:ilvl="0" w:tentative="0">
      <w:start w:val="1"/>
      <w:numFmt w:val="decimal"/>
      <w:pStyle w:val="32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2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3446586"/>
    <w:multiLevelType w:val="multilevel"/>
    <w:tmpl w:val="334465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DE7A6F"/>
    <w:multiLevelType w:val="multilevel"/>
    <w:tmpl w:val="3BDE7A6F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6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17FEB"/>
    <w:rsid w:val="00023E81"/>
    <w:rsid w:val="00026559"/>
    <w:rsid w:val="00046A52"/>
    <w:rsid w:val="000A548C"/>
    <w:rsid w:val="000A5F9B"/>
    <w:rsid w:val="00130F91"/>
    <w:rsid w:val="00162D5A"/>
    <w:rsid w:val="00195058"/>
    <w:rsid w:val="001B6A64"/>
    <w:rsid w:val="001D3C86"/>
    <w:rsid w:val="00203AFE"/>
    <w:rsid w:val="002904DA"/>
    <w:rsid w:val="002B21B5"/>
    <w:rsid w:val="002C69AC"/>
    <w:rsid w:val="002D0B7E"/>
    <w:rsid w:val="00324023"/>
    <w:rsid w:val="003264B7"/>
    <w:rsid w:val="00391338"/>
    <w:rsid w:val="003A4F2B"/>
    <w:rsid w:val="003D4E84"/>
    <w:rsid w:val="004607C3"/>
    <w:rsid w:val="00487603"/>
    <w:rsid w:val="004A7E15"/>
    <w:rsid w:val="004B0D86"/>
    <w:rsid w:val="004F3810"/>
    <w:rsid w:val="00546597"/>
    <w:rsid w:val="00546AD7"/>
    <w:rsid w:val="005926FA"/>
    <w:rsid w:val="005A5996"/>
    <w:rsid w:val="005D20F1"/>
    <w:rsid w:val="006017DD"/>
    <w:rsid w:val="006035C5"/>
    <w:rsid w:val="006041B9"/>
    <w:rsid w:val="0065039A"/>
    <w:rsid w:val="00651E5D"/>
    <w:rsid w:val="00670B87"/>
    <w:rsid w:val="00690330"/>
    <w:rsid w:val="006E74B6"/>
    <w:rsid w:val="006F5CA1"/>
    <w:rsid w:val="00737633"/>
    <w:rsid w:val="007967DD"/>
    <w:rsid w:val="00806409"/>
    <w:rsid w:val="00873B6F"/>
    <w:rsid w:val="008A716E"/>
    <w:rsid w:val="00910C20"/>
    <w:rsid w:val="00994A55"/>
    <w:rsid w:val="009951A9"/>
    <w:rsid w:val="009A6235"/>
    <w:rsid w:val="009D062C"/>
    <w:rsid w:val="00A0555A"/>
    <w:rsid w:val="00A136F9"/>
    <w:rsid w:val="00A23AC4"/>
    <w:rsid w:val="00A2589D"/>
    <w:rsid w:val="00A361F7"/>
    <w:rsid w:val="00A72ADF"/>
    <w:rsid w:val="00A7446C"/>
    <w:rsid w:val="00A9321D"/>
    <w:rsid w:val="00AC3166"/>
    <w:rsid w:val="00AF6ED7"/>
    <w:rsid w:val="00B15576"/>
    <w:rsid w:val="00B70246"/>
    <w:rsid w:val="00BD2263"/>
    <w:rsid w:val="00C32781"/>
    <w:rsid w:val="00C91E19"/>
    <w:rsid w:val="00CF03B6"/>
    <w:rsid w:val="00D11338"/>
    <w:rsid w:val="00D72C3B"/>
    <w:rsid w:val="00DF5800"/>
    <w:rsid w:val="00E133C3"/>
    <w:rsid w:val="00E42731"/>
    <w:rsid w:val="00E44A17"/>
    <w:rsid w:val="00E927CC"/>
    <w:rsid w:val="00EA0F6D"/>
    <w:rsid w:val="00ED5664"/>
    <w:rsid w:val="00ED61F5"/>
    <w:rsid w:val="00F143FF"/>
    <w:rsid w:val="00F17F2A"/>
    <w:rsid w:val="00F20615"/>
    <w:rsid w:val="00F2238C"/>
    <w:rsid w:val="00F3139D"/>
    <w:rsid w:val="00F45EED"/>
    <w:rsid w:val="00F56022"/>
    <w:rsid w:val="00F6288A"/>
    <w:rsid w:val="00F62AF3"/>
    <w:rsid w:val="00FD6B32"/>
    <w:rsid w:val="013A2391"/>
    <w:rsid w:val="01611313"/>
    <w:rsid w:val="0197726F"/>
    <w:rsid w:val="01F23EC4"/>
    <w:rsid w:val="01FC4832"/>
    <w:rsid w:val="02433E45"/>
    <w:rsid w:val="02B22E01"/>
    <w:rsid w:val="02C53027"/>
    <w:rsid w:val="03271B39"/>
    <w:rsid w:val="03523846"/>
    <w:rsid w:val="037E7681"/>
    <w:rsid w:val="037F620B"/>
    <w:rsid w:val="03984CE7"/>
    <w:rsid w:val="041E5372"/>
    <w:rsid w:val="04293CAB"/>
    <w:rsid w:val="04AB5FA9"/>
    <w:rsid w:val="04D4780A"/>
    <w:rsid w:val="050F19D9"/>
    <w:rsid w:val="051544D3"/>
    <w:rsid w:val="05260AA6"/>
    <w:rsid w:val="05280385"/>
    <w:rsid w:val="05290804"/>
    <w:rsid w:val="05F83B9A"/>
    <w:rsid w:val="06404ED1"/>
    <w:rsid w:val="06E728E4"/>
    <w:rsid w:val="070137E5"/>
    <w:rsid w:val="0733566E"/>
    <w:rsid w:val="078304A4"/>
    <w:rsid w:val="07867E64"/>
    <w:rsid w:val="07A60F50"/>
    <w:rsid w:val="092E4C16"/>
    <w:rsid w:val="095479F8"/>
    <w:rsid w:val="09DE58EB"/>
    <w:rsid w:val="0A5E7B3F"/>
    <w:rsid w:val="0AA47D81"/>
    <w:rsid w:val="0B1C6746"/>
    <w:rsid w:val="0B4C04B5"/>
    <w:rsid w:val="0B55516F"/>
    <w:rsid w:val="0B764167"/>
    <w:rsid w:val="0B7713DE"/>
    <w:rsid w:val="0B9D381C"/>
    <w:rsid w:val="0C3A499F"/>
    <w:rsid w:val="0C5B3C28"/>
    <w:rsid w:val="0C7E090C"/>
    <w:rsid w:val="0D153213"/>
    <w:rsid w:val="0D1B58BC"/>
    <w:rsid w:val="0D7B64E9"/>
    <w:rsid w:val="0D7F21E2"/>
    <w:rsid w:val="0E371A66"/>
    <w:rsid w:val="0E7E0566"/>
    <w:rsid w:val="0EE04CBE"/>
    <w:rsid w:val="0EE65882"/>
    <w:rsid w:val="0EF31991"/>
    <w:rsid w:val="0F110924"/>
    <w:rsid w:val="0F1B048F"/>
    <w:rsid w:val="0FA34118"/>
    <w:rsid w:val="0FC70CCE"/>
    <w:rsid w:val="0FD8068E"/>
    <w:rsid w:val="10BB1832"/>
    <w:rsid w:val="10C81F6C"/>
    <w:rsid w:val="10D60DD8"/>
    <w:rsid w:val="10F078D4"/>
    <w:rsid w:val="1111168F"/>
    <w:rsid w:val="116810DC"/>
    <w:rsid w:val="119F4FAC"/>
    <w:rsid w:val="11C8379A"/>
    <w:rsid w:val="123C36A6"/>
    <w:rsid w:val="12460407"/>
    <w:rsid w:val="12D77CF6"/>
    <w:rsid w:val="12FF3F2C"/>
    <w:rsid w:val="12FF58C3"/>
    <w:rsid w:val="13212699"/>
    <w:rsid w:val="135B10A4"/>
    <w:rsid w:val="13655109"/>
    <w:rsid w:val="141D35CB"/>
    <w:rsid w:val="145E329D"/>
    <w:rsid w:val="147B69EE"/>
    <w:rsid w:val="14807EB6"/>
    <w:rsid w:val="148E15C6"/>
    <w:rsid w:val="14B254CA"/>
    <w:rsid w:val="14B64D09"/>
    <w:rsid w:val="150F323A"/>
    <w:rsid w:val="1634517A"/>
    <w:rsid w:val="16360F42"/>
    <w:rsid w:val="165572ED"/>
    <w:rsid w:val="168F2010"/>
    <w:rsid w:val="16A9723D"/>
    <w:rsid w:val="16CA17F3"/>
    <w:rsid w:val="16D932ED"/>
    <w:rsid w:val="16DC468E"/>
    <w:rsid w:val="170A3ED8"/>
    <w:rsid w:val="17301B9A"/>
    <w:rsid w:val="176A691F"/>
    <w:rsid w:val="17876B88"/>
    <w:rsid w:val="17894642"/>
    <w:rsid w:val="17CD77D5"/>
    <w:rsid w:val="181B2563"/>
    <w:rsid w:val="18285A7B"/>
    <w:rsid w:val="18504FDA"/>
    <w:rsid w:val="18790C37"/>
    <w:rsid w:val="18E307C2"/>
    <w:rsid w:val="18F3507E"/>
    <w:rsid w:val="18F67E0F"/>
    <w:rsid w:val="19871CEE"/>
    <w:rsid w:val="19A16912"/>
    <w:rsid w:val="19D24AA5"/>
    <w:rsid w:val="1A7E4804"/>
    <w:rsid w:val="1A9F1945"/>
    <w:rsid w:val="1ADE4D7C"/>
    <w:rsid w:val="1AF020FD"/>
    <w:rsid w:val="1B1516E3"/>
    <w:rsid w:val="1B1D5607"/>
    <w:rsid w:val="1B580DB4"/>
    <w:rsid w:val="1B895FBB"/>
    <w:rsid w:val="1B8B6702"/>
    <w:rsid w:val="1BC01977"/>
    <w:rsid w:val="1BD23E31"/>
    <w:rsid w:val="1C2B4BEC"/>
    <w:rsid w:val="1C73723E"/>
    <w:rsid w:val="1C752741"/>
    <w:rsid w:val="1CC3463B"/>
    <w:rsid w:val="1D86153E"/>
    <w:rsid w:val="1DA24EA3"/>
    <w:rsid w:val="1DC53D59"/>
    <w:rsid w:val="1DC80A69"/>
    <w:rsid w:val="1DC818D6"/>
    <w:rsid w:val="1DD00137"/>
    <w:rsid w:val="1E1E2F76"/>
    <w:rsid w:val="1E382FB4"/>
    <w:rsid w:val="1E7345C7"/>
    <w:rsid w:val="1EB3329E"/>
    <w:rsid w:val="1EBA5899"/>
    <w:rsid w:val="1EDB0CF1"/>
    <w:rsid w:val="1EED6DB9"/>
    <w:rsid w:val="1F1C1AAF"/>
    <w:rsid w:val="1F563263"/>
    <w:rsid w:val="1F8455C5"/>
    <w:rsid w:val="1F936DF2"/>
    <w:rsid w:val="1F964284"/>
    <w:rsid w:val="1FA14637"/>
    <w:rsid w:val="1FA43A13"/>
    <w:rsid w:val="1FDB5917"/>
    <w:rsid w:val="20327BDE"/>
    <w:rsid w:val="204C078D"/>
    <w:rsid w:val="20757697"/>
    <w:rsid w:val="20B312E6"/>
    <w:rsid w:val="20EE3C07"/>
    <w:rsid w:val="214C7431"/>
    <w:rsid w:val="21644AD8"/>
    <w:rsid w:val="21A51541"/>
    <w:rsid w:val="21D376C1"/>
    <w:rsid w:val="21EE5F31"/>
    <w:rsid w:val="2251574D"/>
    <w:rsid w:val="23030D01"/>
    <w:rsid w:val="23103410"/>
    <w:rsid w:val="232A0DB9"/>
    <w:rsid w:val="23336381"/>
    <w:rsid w:val="23405992"/>
    <w:rsid w:val="245765B0"/>
    <w:rsid w:val="24BB5120"/>
    <w:rsid w:val="24D1336C"/>
    <w:rsid w:val="24D25A79"/>
    <w:rsid w:val="2517080C"/>
    <w:rsid w:val="257546BE"/>
    <w:rsid w:val="25901959"/>
    <w:rsid w:val="2648525A"/>
    <w:rsid w:val="26637F59"/>
    <w:rsid w:val="26BD27D3"/>
    <w:rsid w:val="26C1503C"/>
    <w:rsid w:val="271649AE"/>
    <w:rsid w:val="27192434"/>
    <w:rsid w:val="27212F5F"/>
    <w:rsid w:val="279B40A4"/>
    <w:rsid w:val="27A9130A"/>
    <w:rsid w:val="27B72037"/>
    <w:rsid w:val="27E063C6"/>
    <w:rsid w:val="280513FB"/>
    <w:rsid w:val="2892015D"/>
    <w:rsid w:val="28B1025A"/>
    <w:rsid w:val="28B43FD7"/>
    <w:rsid w:val="28CE7C9B"/>
    <w:rsid w:val="28D50A2D"/>
    <w:rsid w:val="28DB2227"/>
    <w:rsid w:val="29780845"/>
    <w:rsid w:val="29D227F5"/>
    <w:rsid w:val="29D4102F"/>
    <w:rsid w:val="29FA6189"/>
    <w:rsid w:val="2A2A03A6"/>
    <w:rsid w:val="2A4B33B1"/>
    <w:rsid w:val="2A766216"/>
    <w:rsid w:val="2A8F539A"/>
    <w:rsid w:val="2AA310C6"/>
    <w:rsid w:val="2AA77880"/>
    <w:rsid w:val="2B0C0D2B"/>
    <w:rsid w:val="2B332270"/>
    <w:rsid w:val="2B8C0380"/>
    <w:rsid w:val="2B982962"/>
    <w:rsid w:val="2BD152FF"/>
    <w:rsid w:val="2C296ADA"/>
    <w:rsid w:val="2C8D13D7"/>
    <w:rsid w:val="2CAF78F2"/>
    <w:rsid w:val="2CB904BD"/>
    <w:rsid w:val="2CBE19F6"/>
    <w:rsid w:val="2CC4710C"/>
    <w:rsid w:val="2CD82AE6"/>
    <w:rsid w:val="2D226D62"/>
    <w:rsid w:val="2D4C7459"/>
    <w:rsid w:val="2D765922"/>
    <w:rsid w:val="2E3E74D2"/>
    <w:rsid w:val="2E48246D"/>
    <w:rsid w:val="2E991918"/>
    <w:rsid w:val="2EBE0004"/>
    <w:rsid w:val="2F75130D"/>
    <w:rsid w:val="30044F80"/>
    <w:rsid w:val="30157776"/>
    <w:rsid w:val="30201FD7"/>
    <w:rsid w:val="30626971"/>
    <w:rsid w:val="30CD2521"/>
    <w:rsid w:val="31327CC7"/>
    <w:rsid w:val="3158785E"/>
    <w:rsid w:val="31797C7D"/>
    <w:rsid w:val="31ED4B77"/>
    <w:rsid w:val="3203053E"/>
    <w:rsid w:val="320A3900"/>
    <w:rsid w:val="3210775C"/>
    <w:rsid w:val="325532A1"/>
    <w:rsid w:val="3295150F"/>
    <w:rsid w:val="32D631FE"/>
    <w:rsid w:val="32EF7C1D"/>
    <w:rsid w:val="330F5F53"/>
    <w:rsid w:val="335A7F54"/>
    <w:rsid w:val="337E58CE"/>
    <w:rsid w:val="33A07A40"/>
    <w:rsid w:val="33C366AD"/>
    <w:rsid w:val="34234796"/>
    <w:rsid w:val="346F12EE"/>
    <w:rsid w:val="34D658BF"/>
    <w:rsid w:val="35A02B5B"/>
    <w:rsid w:val="35C63414"/>
    <w:rsid w:val="35CE49FC"/>
    <w:rsid w:val="35D92B2B"/>
    <w:rsid w:val="35DE2E5C"/>
    <w:rsid w:val="35F4485F"/>
    <w:rsid w:val="365E1EC3"/>
    <w:rsid w:val="367D5CE7"/>
    <w:rsid w:val="36AD0A2D"/>
    <w:rsid w:val="36E50E3A"/>
    <w:rsid w:val="372B1BF8"/>
    <w:rsid w:val="37404C92"/>
    <w:rsid w:val="37D179CF"/>
    <w:rsid w:val="37DA04F2"/>
    <w:rsid w:val="380225FB"/>
    <w:rsid w:val="38107054"/>
    <w:rsid w:val="384C7883"/>
    <w:rsid w:val="386E51DD"/>
    <w:rsid w:val="38C235AE"/>
    <w:rsid w:val="391C2CC0"/>
    <w:rsid w:val="39730A36"/>
    <w:rsid w:val="39867E62"/>
    <w:rsid w:val="39A864B6"/>
    <w:rsid w:val="39BB39AE"/>
    <w:rsid w:val="39D305A9"/>
    <w:rsid w:val="39DB1DF9"/>
    <w:rsid w:val="3A002D40"/>
    <w:rsid w:val="3A1622BB"/>
    <w:rsid w:val="3A222913"/>
    <w:rsid w:val="3A3468E6"/>
    <w:rsid w:val="3A6A3C67"/>
    <w:rsid w:val="3A895E75"/>
    <w:rsid w:val="3A8B3549"/>
    <w:rsid w:val="3A8B4ECB"/>
    <w:rsid w:val="3AC55B32"/>
    <w:rsid w:val="3AC76713"/>
    <w:rsid w:val="3ACE0108"/>
    <w:rsid w:val="3AD8429B"/>
    <w:rsid w:val="3B247208"/>
    <w:rsid w:val="3B3269F1"/>
    <w:rsid w:val="3B485ECA"/>
    <w:rsid w:val="3B4A582D"/>
    <w:rsid w:val="3C036A17"/>
    <w:rsid w:val="3C0D1EA4"/>
    <w:rsid w:val="3C1804FD"/>
    <w:rsid w:val="3C26613B"/>
    <w:rsid w:val="3CC32723"/>
    <w:rsid w:val="3CF8490B"/>
    <w:rsid w:val="3D8B1285"/>
    <w:rsid w:val="3DB96BA4"/>
    <w:rsid w:val="3DE6611C"/>
    <w:rsid w:val="3E240D48"/>
    <w:rsid w:val="3E273E80"/>
    <w:rsid w:val="3E294607"/>
    <w:rsid w:val="3E295493"/>
    <w:rsid w:val="3E37778D"/>
    <w:rsid w:val="3E4E34CC"/>
    <w:rsid w:val="3E9D2301"/>
    <w:rsid w:val="3EC84D62"/>
    <w:rsid w:val="3EEB139D"/>
    <w:rsid w:val="3F1C08AF"/>
    <w:rsid w:val="3F9006D6"/>
    <w:rsid w:val="3FA872C9"/>
    <w:rsid w:val="3FBC2D85"/>
    <w:rsid w:val="3FCB2073"/>
    <w:rsid w:val="3FE37210"/>
    <w:rsid w:val="3FE53F29"/>
    <w:rsid w:val="400A2904"/>
    <w:rsid w:val="40FA1EA6"/>
    <w:rsid w:val="419B7C96"/>
    <w:rsid w:val="42741713"/>
    <w:rsid w:val="42C23D18"/>
    <w:rsid w:val="42DA4FE6"/>
    <w:rsid w:val="43720C3B"/>
    <w:rsid w:val="438251FD"/>
    <w:rsid w:val="43C46598"/>
    <w:rsid w:val="447559A2"/>
    <w:rsid w:val="44D056C5"/>
    <w:rsid w:val="45063BDD"/>
    <w:rsid w:val="450C27C7"/>
    <w:rsid w:val="451144FE"/>
    <w:rsid w:val="452550FF"/>
    <w:rsid w:val="455901D1"/>
    <w:rsid w:val="458B0897"/>
    <w:rsid w:val="460D4D16"/>
    <w:rsid w:val="464E3068"/>
    <w:rsid w:val="46585B76"/>
    <w:rsid w:val="46833D2F"/>
    <w:rsid w:val="46865DEB"/>
    <w:rsid w:val="46932F08"/>
    <w:rsid w:val="46E51C0D"/>
    <w:rsid w:val="46F37AC4"/>
    <w:rsid w:val="474F6E20"/>
    <w:rsid w:val="476957E3"/>
    <w:rsid w:val="477147EA"/>
    <w:rsid w:val="47F31A71"/>
    <w:rsid w:val="47FF0804"/>
    <w:rsid w:val="48205161"/>
    <w:rsid w:val="484656E4"/>
    <w:rsid w:val="484B629B"/>
    <w:rsid w:val="485A3DDD"/>
    <w:rsid w:val="48A4468D"/>
    <w:rsid w:val="48BF2045"/>
    <w:rsid w:val="48F759BD"/>
    <w:rsid w:val="491359E1"/>
    <w:rsid w:val="49801C26"/>
    <w:rsid w:val="49A452DD"/>
    <w:rsid w:val="49B460AF"/>
    <w:rsid w:val="49E22370"/>
    <w:rsid w:val="4A085CB1"/>
    <w:rsid w:val="4A087335"/>
    <w:rsid w:val="4A760EB9"/>
    <w:rsid w:val="4A765636"/>
    <w:rsid w:val="4AA9663D"/>
    <w:rsid w:val="4AD90276"/>
    <w:rsid w:val="4ADD2F3C"/>
    <w:rsid w:val="4B357FF2"/>
    <w:rsid w:val="4B6F2320"/>
    <w:rsid w:val="4B751C07"/>
    <w:rsid w:val="4B8C0D54"/>
    <w:rsid w:val="4BB87F0C"/>
    <w:rsid w:val="4BBF1743"/>
    <w:rsid w:val="4C60559F"/>
    <w:rsid w:val="4C62195E"/>
    <w:rsid w:val="4C6250B1"/>
    <w:rsid w:val="4C7B030A"/>
    <w:rsid w:val="4C9201F4"/>
    <w:rsid w:val="4C993DBA"/>
    <w:rsid w:val="4C9975CD"/>
    <w:rsid w:val="4C9F57C3"/>
    <w:rsid w:val="4CF856D5"/>
    <w:rsid w:val="4CFF1464"/>
    <w:rsid w:val="4D39613E"/>
    <w:rsid w:val="4DFC3C42"/>
    <w:rsid w:val="4E3605DF"/>
    <w:rsid w:val="4E662F62"/>
    <w:rsid w:val="4EEB3586"/>
    <w:rsid w:val="4F532425"/>
    <w:rsid w:val="4F5A163C"/>
    <w:rsid w:val="4FB228AB"/>
    <w:rsid w:val="4FC02B52"/>
    <w:rsid w:val="50CD2379"/>
    <w:rsid w:val="51647ADC"/>
    <w:rsid w:val="51A05446"/>
    <w:rsid w:val="51BD2B03"/>
    <w:rsid w:val="51FD7691"/>
    <w:rsid w:val="52154D37"/>
    <w:rsid w:val="52272A53"/>
    <w:rsid w:val="522F1C23"/>
    <w:rsid w:val="527A71F9"/>
    <w:rsid w:val="52F917D9"/>
    <w:rsid w:val="530733C6"/>
    <w:rsid w:val="533217A2"/>
    <w:rsid w:val="536A0196"/>
    <w:rsid w:val="53A120C9"/>
    <w:rsid w:val="54105DF7"/>
    <w:rsid w:val="541A6BE7"/>
    <w:rsid w:val="54291958"/>
    <w:rsid w:val="54882638"/>
    <w:rsid w:val="54C77B24"/>
    <w:rsid w:val="55173C8F"/>
    <w:rsid w:val="551B53B0"/>
    <w:rsid w:val="552275ED"/>
    <w:rsid w:val="559D1C55"/>
    <w:rsid w:val="559F20C1"/>
    <w:rsid w:val="55A10B0C"/>
    <w:rsid w:val="562428C6"/>
    <w:rsid w:val="56A00401"/>
    <w:rsid w:val="56F254EC"/>
    <w:rsid w:val="57382CBA"/>
    <w:rsid w:val="576155DF"/>
    <w:rsid w:val="57A97166"/>
    <w:rsid w:val="57E0303A"/>
    <w:rsid w:val="57FC2B4B"/>
    <w:rsid w:val="583E3F5E"/>
    <w:rsid w:val="58411C80"/>
    <w:rsid w:val="5842327D"/>
    <w:rsid w:val="585C555A"/>
    <w:rsid w:val="589B1440"/>
    <w:rsid w:val="589B21D6"/>
    <w:rsid w:val="594F296F"/>
    <w:rsid w:val="595F3200"/>
    <w:rsid w:val="5A1112D0"/>
    <w:rsid w:val="5A5F6E50"/>
    <w:rsid w:val="5A76569A"/>
    <w:rsid w:val="5AA1593C"/>
    <w:rsid w:val="5B427386"/>
    <w:rsid w:val="5B8B79C6"/>
    <w:rsid w:val="5C186826"/>
    <w:rsid w:val="5C2F76C0"/>
    <w:rsid w:val="5C561D57"/>
    <w:rsid w:val="5D350B78"/>
    <w:rsid w:val="5D724BD4"/>
    <w:rsid w:val="5D7B4A5C"/>
    <w:rsid w:val="5DB2695F"/>
    <w:rsid w:val="5DD60701"/>
    <w:rsid w:val="5DFA0CBF"/>
    <w:rsid w:val="5E425832"/>
    <w:rsid w:val="5E700023"/>
    <w:rsid w:val="5E8D1D22"/>
    <w:rsid w:val="5E944D4F"/>
    <w:rsid w:val="5EE878B2"/>
    <w:rsid w:val="5F817C72"/>
    <w:rsid w:val="5FFD5D7B"/>
    <w:rsid w:val="604048A2"/>
    <w:rsid w:val="604E4CA2"/>
    <w:rsid w:val="60B847DE"/>
    <w:rsid w:val="61803A85"/>
    <w:rsid w:val="619D0E92"/>
    <w:rsid w:val="61A57D5A"/>
    <w:rsid w:val="6201720E"/>
    <w:rsid w:val="621375D3"/>
    <w:rsid w:val="621876CC"/>
    <w:rsid w:val="6257346D"/>
    <w:rsid w:val="6278337F"/>
    <w:rsid w:val="62784A4A"/>
    <w:rsid w:val="62D91738"/>
    <w:rsid w:val="62E73E4E"/>
    <w:rsid w:val="63E541F4"/>
    <w:rsid w:val="63EE017F"/>
    <w:rsid w:val="642872C4"/>
    <w:rsid w:val="64631C81"/>
    <w:rsid w:val="64A84492"/>
    <w:rsid w:val="64DF6CCF"/>
    <w:rsid w:val="65675086"/>
    <w:rsid w:val="65886E23"/>
    <w:rsid w:val="658A2C66"/>
    <w:rsid w:val="65AB3DC8"/>
    <w:rsid w:val="661D78B7"/>
    <w:rsid w:val="66355D6E"/>
    <w:rsid w:val="667137C9"/>
    <w:rsid w:val="67151280"/>
    <w:rsid w:val="67397B04"/>
    <w:rsid w:val="67844DED"/>
    <w:rsid w:val="678665E5"/>
    <w:rsid w:val="67CA695C"/>
    <w:rsid w:val="67E412D5"/>
    <w:rsid w:val="688803E2"/>
    <w:rsid w:val="68FE51D1"/>
    <w:rsid w:val="69310EA3"/>
    <w:rsid w:val="693A252C"/>
    <w:rsid w:val="6956585F"/>
    <w:rsid w:val="6963748D"/>
    <w:rsid w:val="697154BB"/>
    <w:rsid w:val="69784275"/>
    <w:rsid w:val="6A0936EC"/>
    <w:rsid w:val="6A393BC9"/>
    <w:rsid w:val="6A4612E6"/>
    <w:rsid w:val="6A8504D0"/>
    <w:rsid w:val="6A9D51A9"/>
    <w:rsid w:val="6AD73EF6"/>
    <w:rsid w:val="6B104F29"/>
    <w:rsid w:val="6B191C7A"/>
    <w:rsid w:val="6B1C3522"/>
    <w:rsid w:val="6B205734"/>
    <w:rsid w:val="6B44776E"/>
    <w:rsid w:val="6B722972"/>
    <w:rsid w:val="6B89217D"/>
    <w:rsid w:val="6BD963D9"/>
    <w:rsid w:val="6BE416B5"/>
    <w:rsid w:val="6C031C31"/>
    <w:rsid w:val="6C107915"/>
    <w:rsid w:val="6C3B0D95"/>
    <w:rsid w:val="6C744883"/>
    <w:rsid w:val="6D0417E8"/>
    <w:rsid w:val="6D221765"/>
    <w:rsid w:val="6D8E174D"/>
    <w:rsid w:val="6DA70FF2"/>
    <w:rsid w:val="6DAD6801"/>
    <w:rsid w:val="6DCF3A61"/>
    <w:rsid w:val="6E675BAD"/>
    <w:rsid w:val="6EA619D5"/>
    <w:rsid w:val="6F383D07"/>
    <w:rsid w:val="6F3E5E8D"/>
    <w:rsid w:val="6F4D3C20"/>
    <w:rsid w:val="6F522B72"/>
    <w:rsid w:val="6FA63273"/>
    <w:rsid w:val="70455B95"/>
    <w:rsid w:val="704A4232"/>
    <w:rsid w:val="70D72CD5"/>
    <w:rsid w:val="70D9645B"/>
    <w:rsid w:val="71170D19"/>
    <w:rsid w:val="71236D2A"/>
    <w:rsid w:val="7156627F"/>
    <w:rsid w:val="71684523"/>
    <w:rsid w:val="71C22091"/>
    <w:rsid w:val="71C35E23"/>
    <w:rsid w:val="723074CC"/>
    <w:rsid w:val="72673D32"/>
    <w:rsid w:val="726E34C9"/>
    <w:rsid w:val="72BE234E"/>
    <w:rsid w:val="73205722"/>
    <w:rsid w:val="732D3C85"/>
    <w:rsid w:val="734964D0"/>
    <w:rsid w:val="73712326"/>
    <w:rsid w:val="739B2C36"/>
    <w:rsid w:val="73C95D04"/>
    <w:rsid w:val="73E51445"/>
    <w:rsid w:val="74167002"/>
    <w:rsid w:val="74212298"/>
    <w:rsid w:val="74370E36"/>
    <w:rsid w:val="746B3523"/>
    <w:rsid w:val="746B3CAF"/>
    <w:rsid w:val="747316B1"/>
    <w:rsid w:val="7474619D"/>
    <w:rsid w:val="74C35F1C"/>
    <w:rsid w:val="74E41CD4"/>
    <w:rsid w:val="75030957"/>
    <w:rsid w:val="75265D14"/>
    <w:rsid w:val="755E6476"/>
    <w:rsid w:val="761729E4"/>
    <w:rsid w:val="76AD3743"/>
    <w:rsid w:val="76C87404"/>
    <w:rsid w:val="76E8490F"/>
    <w:rsid w:val="775B39E2"/>
    <w:rsid w:val="779C50F7"/>
    <w:rsid w:val="77A2350C"/>
    <w:rsid w:val="77F2480B"/>
    <w:rsid w:val="7855167B"/>
    <w:rsid w:val="786E279C"/>
    <w:rsid w:val="78A9623C"/>
    <w:rsid w:val="78AC7E58"/>
    <w:rsid w:val="78CD19EA"/>
    <w:rsid w:val="78CE223E"/>
    <w:rsid w:val="78F13CD9"/>
    <w:rsid w:val="795F3859"/>
    <w:rsid w:val="798E6DF9"/>
    <w:rsid w:val="7995192E"/>
    <w:rsid w:val="79956784"/>
    <w:rsid w:val="7A4430A5"/>
    <w:rsid w:val="7AED1AF7"/>
    <w:rsid w:val="7AF15217"/>
    <w:rsid w:val="7B1072F5"/>
    <w:rsid w:val="7B6C1620"/>
    <w:rsid w:val="7B831EDE"/>
    <w:rsid w:val="7B9B3656"/>
    <w:rsid w:val="7B9F205C"/>
    <w:rsid w:val="7BD44C21"/>
    <w:rsid w:val="7C0971C7"/>
    <w:rsid w:val="7CBF7798"/>
    <w:rsid w:val="7D4C6582"/>
    <w:rsid w:val="7DBF115D"/>
    <w:rsid w:val="7DE665F5"/>
    <w:rsid w:val="7E297A35"/>
    <w:rsid w:val="7E2C5810"/>
    <w:rsid w:val="7E605019"/>
    <w:rsid w:val="7EB16CD9"/>
    <w:rsid w:val="7EC0703E"/>
    <w:rsid w:val="7EC23E83"/>
    <w:rsid w:val="7EC31904"/>
    <w:rsid w:val="7ED0010A"/>
    <w:rsid w:val="7EF62DE2"/>
    <w:rsid w:val="7F2E0FB4"/>
    <w:rsid w:val="7F32118A"/>
    <w:rsid w:val="7F6D663C"/>
    <w:rsid w:val="7F733CC2"/>
    <w:rsid w:val="7F870749"/>
    <w:rsid w:val="7FE7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1"/>
    <w:next w:val="1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0">
    <w:name w:val="heading 9"/>
    <w:basedOn w:val="1"/>
    <w:next w:val="1"/>
    <w:qFormat/>
    <w:uiPriority w:val="0"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283" w:hanging="283"/>
      <w:jc w:val="left"/>
    </w:pPr>
    <w:rPr>
      <w:rFonts w:ascii="Times New Roman" w:hAnsi="Times New Roman" w:eastAsia="Times New Roman" w:cs="Times New Roman"/>
      <w:sz w:val="20"/>
      <w:szCs w:val="20"/>
      <w:lang w:eastAsia="en-US"/>
    </w:rPr>
  </w:style>
  <w:style w:type="paragraph" w:styleId="15">
    <w:name w:val="Balloon Text"/>
    <w:basedOn w:val="1"/>
    <w:link w:val="2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table" w:styleId="19">
    <w:name w:val="Table Grid"/>
    <w:basedOn w:val="18"/>
    <w:qFormat/>
    <w:uiPriority w:val="39"/>
    <w:pPr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</w:rPr>
  </w:style>
  <w:style w:type="character" w:styleId="22">
    <w:name w:val="page number"/>
    <w:basedOn w:val="20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paragraph" w:customStyle="1" w:styleId="25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26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27">
    <w:name w:val="done"/>
    <w:basedOn w:val="26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8">
    <w:name w:val="Not Done"/>
    <w:basedOn w:val="27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29">
    <w:name w:val="批注框文本 字符"/>
    <w:link w:val="15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styleId="30">
    <w:name w:val="List Paragraph"/>
    <w:basedOn w:val="1"/>
    <w:qFormat/>
    <w:uiPriority w:val="34"/>
    <w:pPr>
      <w:ind w:left="720"/>
    </w:pPr>
  </w:style>
  <w:style w:type="character" w:customStyle="1" w:styleId="31">
    <w:name w:val="不明显参考1"/>
    <w:qFormat/>
    <w:uiPriority w:val="31"/>
    <w:rPr>
      <w:smallCaps/>
      <w:color w:val="5A5A5A"/>
    </w:rPr>
  </w:style>
  <w:style w:type="paragraph" w:customStyle="1" w:styleId="32">
    <w:name w:val="References"/>
    <w:basedOn w:val="1"/>
    <w:link w:val="33"/>
    <w:qFormat/>
    <w:uiPriority w:val="0"/>
    <w:pPr>
      <w:numPr>
        <w:ilvl w:val="0"/>
        <w:numId w:val="6"/>
      </w:numPr>
      <w:spacing w:after="60"/>
      <w:ind w:left="357" w:hanging="357"/>
    </w:pPr>
  </w:style>
  <w:style w:type="character" w:customStyle="1" w:styleId="33">
    <w:name w:val="References 字符"/>
    <w:link w:val="32"/>
    <w:qFormat/>
    <w:uiPriority w:val="0"/>
    <w:rPr>
      <w:lang w:val="en-GB" w:eastAsia="en-US"/>
    </w:rPr>
  </w:style>
  <w:style w:type="paragraph" w:styleId="34">
    <w:name w:val="Quote"/>
    <w:basedOn w:val="1"/>
    <w:next w:val="1"/>
    <w:link w:val="3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5">
    <w:name w:val="引用 字符"/>
    <w:link w:val="34"/>
    <w:qFormat/>
    <w:uiPriority w:val="29"/>
    <w:rPr>
      <w:i/>
      <w:iCs/>
      <w:color w:val="404040"/>
      <w:lang w:val="en-GB" w:eastAsia="en-US"/>
    </w:rPr>
  </w:style>
  <w:style w:type="character" w:customStyle="1" w:styleId="36">
    <w:name w:val="书籍标题1"/>
    <w:qFormat/>
    <w:uiPriority w:val="33"/>
    <w:rPr>
      <w:b/>
      <w:bCs/>
      <w:i/>
      <w:iCs/>
      <w:spacing w:val="5"/>
    </w:rPr>
  </w:style>
  <w:style w:type="paragraph" w:styleId="3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8">
    <w:name w:val="B1"/>
    <w:basedOn w:val="14"/>
    <w:qFormat/>
    <w:uiPriority w:val="0"/>
    <w:pPr>
      <w:spacing w:after="180"/>
      <w:ind w:left="568" w:hanging="284"/>
    </w:pPr>
    <w:rPr>
      <w:rFonts w:eastAsia="宋体"/>
      <w:lang w:val="en-GB"/>
    </w:rPr>
  </w:style>
  <w:style w:type="paragraph" w:customStyle="1" w:styleId="39">
    <w:name w:val="B2"/>
    <w:basedOn w:val="13"/>
    <w:qFormat/>
    <w:uiPriority w:val="0"/>
  </w:style>
  <w:style w:type="paragraph" w:customStyle="1" w:styleId="4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8ABD3-BB9D-4094-B8B2-D30596F1C8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35</Words>
  <Characters>206</Characters>
  <Lines>1</Lines>
  <Paragraphs>1</Paragraphs>
  <TotalTime>4</TotalTime>
  <ScaleCrop>false</ScaleCrop>
  <LinksUpToDate>false</LinksUpToDate>
  <CharactersWithSpaces>240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2022-10-06T13:14:00Z</dcterms:created>
  <dc:creator>ZTE Corporation</dc:creator>
  <cp:lastModifiedBy>ZTE_Wubin</cp:lastModifiedBy>
  <cp:lastPrinted>2002-04-23T01:10:00Z</cp:lastPrinted>
  <dcterms:modified xsi:type="dcterms:W3CDTF">2024-02-19T07:53:15Z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